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33" w:rsidRPr="00747C07" w:rsidRDefault="00372D33" w:rsidP="00372D33">
      <w:pPr>
        <w:tabs>
          <w:tab w:val="right" w:pos="270"/>
        </w:tabs>
        <w:ind w:left="360" w:hanging="360"/>
        <w:jc w:val="both"/>
        <w:rPr>
          <w:snapToGrid w:val="0"/>
        </w:rPr>
        <w:sectPr w:rsidR="00372D33" w:rsidRPr="00747C07" w:rsidSect="006E0DC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2240" w:h="15840"/>
          <w:pgMar w:top="1440" w:right="1440" w:bottom="1440" w:left="1440" w:header="720" w:footer="720" w:gutter="360"/>
          <w:pgNumType w:start="69"/>
          <w:cols w:space="720"/>
          <w:noEndnote/>
          <w:titlePg/>
        </w:sectPr>
      </w:pPr>
      <w:r w:rsidRPr="00747C07">
        <w:rPr>
          <w:snapToGrid w:val="0"/>
        </w:rPr>
        <w:tab/>
        <w:t>2</w:t>
      </w:r>
      <w:r>
        <w:rPr>
          <w:snapToGrid w:val="0"/>
        </w:rPr>
        <w:t>9</w:t>
      </w:r>
      <w:r w:rsidRPr="00747C07">
        <w:rPr>
          <w:snapToGrid w:val="0"/>
        </w:rPr>
        <w:t>.</w:t>
      </w:r>
      <w:r w:rsidRPr="00747C07">
        <w:rPr>
          <w:snapToGrid w:val="0"/>
        </w:rPr>
        <w:tab/>
        <w:t>The circular flow diagram below includes business, household, and government sectors.  Also shown are the product and resource markets.  Supply a label or an explanation for each o</w:t>
      </w:r>
      <w:r>
        <w:rPr>
          <w:snapToGrid w:val="0"/>
        </w:rPr>
        <w:t>f the twelve flows in the model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12C5306" wp14:editId="1C79C08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221990" cy="1786255"/>
            <wp:effectExtent l="0" t="0" r="0" b="4445"/>
            <wp:wrapTopAndBottom/>
            <wp:docPr id="1" name="Picture 1" descr="Ch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h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9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99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Microeconomics p. 78-</w:t>
      </w:r>
      <w:r w:rsidR="005F5802">
        <w:rPr>
          <w:snapToGrid w:val="0"/>
        </w:rPr>
        <w:t>83</w:t>
      </w: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1. Review the Key Graph (schematic diagram</w:t>
      </w:r>
      <w:proofErr w:type="gramStart"/>
      <w:r>
        <w:rPr>
          <w:snapToGrid w:val="0"/>
        </w:rPr>
        <w:t>)  on</w:t>
      </w:r>
      <w:proofErr w:type="gramEnd"/>
      <w:r>
        <w:rPr>
          <w:snapToGrid w:val="0"/>
        </w:rPr>
        <w:t xml:space="preserve"> p. 40 and the more sophisticated diagram on p. 81</w:t>
      </w: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>Redraw the graph but rather than simply putting in generic terms such as goods and services complete the draft using the building of this High School as an example</w:t>
      </w: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372D33" w:rsidRDefault="00372D33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proofErr w:type="gramStart"/>
      <w:r>
        <w:rPr>
          <w:snapToGrid w:val="0"/>
        </w:rPr>
        <w:t>I’ll</w:t>
      </w:r>
      <w:proofErr w:type="gramEnd"/>
      <w:r>
        <w:rPr>
          <w:snapToGrid w:val="0"/>
        </w:rPr>
        <w:t xml:space="preserve"> start you out—Households provide the labor to the resource market which will later be hired by a company that is involved in construction.</w:t>
      </w:r>
    </w:p>
    <w:p w:rsidR="00C9523C" w:rsidRDefault="00C9523C" w:rsidP="00372D33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C9523C" w:rsidRDefault="00C9523C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 xml:space="preserve">2. </w:t>
      </w:r>
    </w:p>
    <w:p w:rsidR="00C9523C" w:rsidRDefault="00C9523C" w:rsidP="00372D33">
      <w:pPr>
        <w:tabs>
          <w:tab w:val="right" w:pos="270"/>
          <w:tab w:val="left" w:pos="3390"/>
        </w:tabs>
        <w:jc w:val="both"/>
        <w:rPr>
          <w:snapToGrid w:val="0"/>
        </w:rPr>
      </w:pPr>
      <w:proofErr w:type="gramStart"/>
      <w:r>
        <w:rPr>
          <w:snapToGrid w:val="0"/>
        </w:rPr>
        <w:t>a. If your last name starts w/A-C.</w:t>
      </w:r>
      <w:proofErr w:type="gramEnd"/>
      <w:r>
        <w:rPr>
          <w:snapToGrid w:val="0"/>
        </w:rPr>
        <w:t xml:space="preserve"> </w:t>
      </w:r>
      <w:proofErr w:type="gramStart"/>
      <w:r>
        <w:rPr>
          <w:snapToGrid w:val="0"/>
        </w:rPr>
        <w:t>discuss</w:t>
      </w:r>
      <w:proofErr w:type="gramEnd"/>
      <w:r>
        <w:rPr>
          <w:snapToGrid w:val="0"/>
        </w:rPr>
        <w:t xml:space="preserve"> and defend a transfer payment.  If your last name D-F argue against a transfer payment.</w:t>
      </w:r>
    </w:p>
    <w:p w:rsidR="00C9523C" w:rsidRDefault="00C9523C" w:rsidP="00C9523C">
      <w:pPr>
        <w:tabs>
          <w:tab w:val="right" w:pos="270"/>
          <w:tab w:val="left" w:pos="3390"/>
        </w:tabs>
        <w:jc w:val="both"/>
        <w:rPr>
          <w:snapToGrid w:val="0"/>
        </w:rPr>
      </w:pPr>
      <w:r>
        <w:rPr>
          <w:snapToGrid w:val="0"/>
        </w:rPr>
        <w:t xml:space="preserve">b. If your last name G-J </w:t>
      </w:r>
      <w:r>
        <w:rPr>
          <w:snapToGrid w:val="0"/>
        </w:rPr>
        <w:t xml:space="preserve">discuss and defend a </w:t>
      </w:r>
      <w:r>
        <w:rPr>
          <w:snapToGrid w:val="0"/>
        </w:rPr>
        <w:t>Govt. Market Intervention</w:t>
      </w:r>
      <w:r>
        <w:rPr>
          <w:snapToGrid w:val="0"/>
        </w:rPr>
        <w:t xml:space="preserve">.  If your last name </w:t>
      </w:r>
      <w:r>
        <w:rPr>
          <w:snapToGrid w:val="0"/>
        </w:rPr>
        <w:t>K-N</w:t>
      </w:r>
      <w:r>
        <w:rPr>
          <w:snapToGrid w:val="0"/>
        </w:rPr>
        <w:t xml:space="preserve"> argue against a </w:t>
      </w:r>
      <w:r>
        <w:rPr>
          <w:snapToGrid w:val="0"/>
        </w:rPr>
        <w:t>Govt. Market Intervention</w:t>
      </w:r>
    </w:p>
    <w:p w:rsidR="00C9523C" w:rsidRDefault="00C9523C" w:rsidP="00C9523C">
      <w:pPr>
        <w:tabs>
          <w:tab w:val="right" w:pos="270"/>
          <w:tab w:val="left" w:pos="3390"/>
        </w:tabs>
        <w:jc w:val="both"/>
        <w:rPr>
          <w:snapToGrid w:val="0"/>
        </w:rPr>
      </w:pPr>
      <w:proofErr w:type="gramStart"/>
      <w:r>
        <w:rPr>
          <w:snapToGrid w:val="0"/>
        </w:rPr>
        <w:t>c. If your last name O-S discuss and defend a “progressive tax system”, If your last name T-Z, argue against a “progressive tax system</w:t>
      </w:r>
      <w:r>
        <w:rPr>
          <w:snapToGrid w:val="0"/>
        </w:rPr>
        <w:t>.</w:t>
      </w:r>
      <w:proofErr w:type="gramEnd"/>
    </w:p>
    <w:p w:rsidR="00C9523C" w:rsidRDefault="00C9523C" w:rsidP="00372D33">
      <w:pPr>
        <w:tabs>
          <w:tab w:val="right" w:pos="270"/>
          <w:tab w:val="left" w:pos="3390"/>
        </w:tabs>
        <w:jc w:val="both"/>
        <w:rPr>
          <w:snapToGrid w:val="0"/>
        </w:rPr>
      </w:pPr>
    </w:p>
    <w:p w:rsidR="00372D33" w:rsidRDefault="00C9523C" w:rsidP="00372D33">
      <w:pPr>
        <w:tabs>
          <w:tab w:val="right" w:pos="270"/>
        </w:tabs>
        <w:jc w:val="both"/>
        <w:rPr>
          <w:snapToGrid w:val="0"/>
        </w:rPr>
      </w:pPr>
      <w:r>
        <w:rPr>
          <w:snapToGrid w:val="0"/>
        </w:rPr>
        <w:t>3</w:t>
      </w:r>
      <w:r w:rsidR="00372D33">
        <w:rPr>
          <w:snapToGrid w:val="0"/>
        </w:rPr>
        <w:t xml:space="preserve">. </w:t>
      </w:r>
      <w:r w:rsidR="00372D33">
        <w:rPr>
          <w:snapToGrid w:val="0"/>
        </w:rPr>
        <w:tab/>
        <w:t xml:space="preserve">Define negative externality and </w:t>
      </w:r>
      <w:r w:rsidR="00372D33">
        <w:rPr>
          <w:snapToGrid w:val="0"/>
        </w:rPr>
        <w:t xml:space="preserve">give an example of a negative externality that </w:t>
      </w:r>
      <w:proofErr w:type="gramStart"/>
      <w:r w:rsidR="00372D33">
        <w:rPr>
          <w:snapToGrid w:val="0"/>
        </w:rPr>
        <w:t>you’ve</w:t>
      </w:r>
      <w:proofErr w:type="gramEnd"/>
      <w:r w:rsidR="00372D33">
        <w:rPr>
          <w:snapToGrid w:val="0"/>
        </w:rPr>
        <w:t xml:space="preserve"> had to suffer in the course of your lifetime</w:t>
      </w:r>
      <w:r w:rsidR="00372D33">
        <w:rPr>
          <w:snapToGrid w:val="0"/>
        </w:rPr>
        <w:t>.</w:t>
      </w:r>
    </w:p>
    <w:p w:rsidR="00372D33" w:rsidRDefault="00372D33" w:rsidP="00372D33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372D33" w:rsidRDefault="00C9523C" w:rsidP="00C9523C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4</w:t>
      </w:r>
      <w:r w:rsidR="00372D33">
        <w:rPr>
          <w:snapToGrid w:val="0"/>
        </w:rPr>
        <w:t>.</w:t>
      </w:r>
      <w:r w:rsidR="00372D33">
        <w:rPr>
          <w:snapToGrid w:val="0"/>
        </w:rPr>
        <w:t xml:space="preserve"> </w:t>
      </w:r>
      <w:r w:rsidR="00372D33">
        <w:rPr>
          <w:snapToGrid w:val="0"/>
        </w:rPr>
        <w:tab/>
        <w:t xml:space="preserve">Define positive </w:t>
      </w:r>
      <w:r w:rsidR="00372D33">
        <w:rPr>
          <w:snapToGrid w:val="0"/>
        </w:rPr>
        <w:t xml:space="preserve">externality and give an example of a positive externality that </w:t>
      </w:r>
      <w:proofErr w:type="gramStart"/>
      <w:r w:rsidR="00372D33">
        <w:rPr>
          <w:snapToGrid w:val="0"/>
        </w:rPr>
        <w:t>you’ve</w:t>
      </w:r>
      <w:proofErr w:type="gramEnd"/>
      <w:r w:rsidR="00372D33">
        <w:rPr>
          <w:snapToGrid w:val="0"/>
        </w:rPr>
        <w:t xml:space="preserve"> had the pleasure to get the benefit of</w:t>
      </w:r>
      <w:r w:rsidR="005F5802">
        <w:rPr>
          <w:snapToGrid w:val="0"/>
        </w:rPr>
        <w:t>.</w:t>
      </w:r>
    </w:p>
    <w:p w:rsidR="00372D33" w:rsidRDefault="00372D33" w:rsidP="00372D33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372D33" w:rsidRDefault="00C9523C" w:rsidP="00372D33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5</w:t>
      </w:r>
      <w:r w:rsidR="00372D33">
        <w:rPr>
          <w:snapToGrid w:val="0"/>
        </w:rPr>
        <w:t xml:space="preserve">.  Describe a public good that </w:t>
      </w:r>
      <w:proofErr w:type="gramStart"/>
      <w:r w:rsidR="00372D33">
        <w:rPr>
          <w:snapToGrid w:val="0"/>
        </w:rPr>
        <w:t>you’ve</w:t>
      </w:r>
      <w:proofErr w:type="gramEnd"/>
      <w:r w:rsidR="00372D33">
        <w:rPr>
          <w:snapToGrid w:val="0"/>
        </w:rPr>
        <w:t xml:space="preserve"> taken advantage of and discuss in terms of rivalry and non-excludability</w:t>
      </w:r>
    </w:p>
    <w:p w:rsidR="00372D33" w:rsidRDefault="00372D33" w:rsidP="00372D33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372D33" w:rsidRDefault="00C9523C" w:rsidP="00372D33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6</w:t>
      </w:r>
      <w:r w:rsidR="00372D33">
        <w:rPr>
          <w:snapToGrid w:val="0"/>
        </w:rPr>
        <w:t xml:space="preserve">. Give an example of something that </w:t>
      </w:r>
      <w:proofErr w:type="gramStart"/>
      <w:r w:rsidR="00372D33">
        <w:rPr>
          <w:snapToGrid w:val="0"/>
        </w:rPr>
        <w:t>you’ve</w:t>
      </w:r>
      <w:proofErr w:type="gramEnd"/>
      <w:r w:rsidR="00372D33">
        <w:rPr>
          <w:snapToGrid w:val="0"/>
        </w:rPr>
        <w:t xml:space="preserve"> had the pleasure of being a free rider.</w:t>
      </w:r>
    </w:p>
    <w:p w:rsidR="00372D33" w:rsidRDefault="00372D33" w:rsidP="00372D33">
      <w:pPr>
        <w:tabs>
          <w:tab w:val="right" w:pos="270"/>
        </w:tabs>
        <w:ind w:left="360" w:hanging="360"/>
        <w:jc w:val="both"/>
        <w:rPr>
          <w:snapToGrid w:val="0"/>
        </w:rPr>
      </w:pPr>
    </w:p>
    <w:p w:rsidR="00372D33" w:rsidRDefault="00C9523C" w:rsidP="00372D33">
      <w:pPr>
        <w:tabs>
          <w:tab w:val="right" w:pos="270"/>
        </w:tabs>
        <w:ind w:left="360" w:hanging="360"/>
        <w:jc w:val="both"/>
        <w:rPr>
          <w:snapToGrid w:val="0"/>
        </w:rPr>
      </w:pPr>
      <w:r>
        <w:rPr>
          <w:snapToGrid w:val="0"/>
        </w:rPr>
        <w:t>7</w:t>
      </w:r>
      <w:r w:rsidR="00372D33">
        <w:rPr>
          <w:snapToGrid w:val="0"/>
        </w:rPr>
        <w:t xml:space="preserve">.  What </w:t>
      </w:r>
      <w:proofErr w:type="spellStart"/>
      <w:proofErr w:type="gramStart"/>
      <w:r w:rsidR="00372D33">
        <w:rPr>
          <w:snapToGrid w:val="0"/>
        </w:rPr>
        <w:t>quasi public</w:t>
      </w:r>
      <w:proofErr w:type="spellEnd"/>
      <w:proofErr w:type="gramEnd"/>
      <w:r w:rsidR="00372D33">
        <w:rPr>
          <w:snapToGrid w:val="0"/>
        </w:rPr>
        <w:t xml:space="preserve"> goods do you use and make an argument that those </w:t>
      </w:r>
      <w:proofErr w:type="spellStart"/>
      <w:r w:rsidR="00372D33">
        <w:rPr>
          <w:snapToGrid w:val="0"/>
        </w:rPr>
        <w:t>quasi public</w:t>
      </w:r>
      <w:proofErr w:type="spellEnd"/>
      <w:r w:rsidR="00372D33">
        <w:rPr>
          <w:snapToGrid w:val="0"/>
        </w:rPr>
        <w:t xml:space="preserve"> goods should be privatized if </w:t>
      </w:r>
      <w:bookmarkStart w:id="0" w:name="_GoBack"/>
      <w:bookmarkEnd w:id="0"/>
      <w:r w:rsidR="00372D33">
        <w:rPr>
          <w:snapToGrid w:val="0"/>
        </w:rPr>
        <w:t>your last name starts w/ A-M and maintained as a public if your last name starts w/N-Z?</w:t>
      </w:r>
    </w:p>
    <w:p w:rsidR="0008341B" w:rsidRDefault="0008341B"/>
    <w:sectPr w:rsidR="00083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C9523C" w:rsidP="00D85DA9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70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C9523C" w:rsidP="008C055E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70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C9523C" w:rsidP="008C055E">
    <w:pPr>
      <w:pStyle w:val="Footer"/>
      <w:tabs>
        <w:tab w:val="clear" w:pos="4320"/>
        <w:tab w:val="clear" w:pos="864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72D33">
      <w:rPr>
        <w:rStyle w:val="PageNumber"/>
        <w:noProof/>
      </w:rPr>
      <w:t>69</w:t>
    </w:r>
    <w:r>
      <w:rPr>
        <w:rStyle w:val="PageNumber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Default="00C9523C" w:rsidP="008C055E">
    <w:pPr>
      <w:pStyle w:val="Header"/>
      <w:tabs>
        <w:tab w:val="clear" w:pos="4320"/>
        <w:tab w:val="clear" w:pos="8640"/>
      </w:tabs>
      <w:jc w:val="right"/>
      <w:rPr>
        <w:i/>
        <w:iCs/>
      </w:rPr>
    </w:pPr>
    <w:r>
      <w:rPr>
        <w:i/>
        <w:iCs/>
      </w:rPr>
      <w:t>Chapter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Pr="008C055E" w:rsidRDefault="00C9523C" w:rsidP="008C055E">
    <w:pPr>
      <w:pStyle w:val="Header"/>
      <w:tabs>
        <w:tab w:val="clear" w:pos="4320"/>
        <w:tab w:val="clear" w:pos="8640"/>
      </w:tabs>
      <w:rPr>
        <w:i/>
      </w:rPr>
    </w:pPr>
    <w:r>
      <w:rPr>
        <w:i/>
      </w:rPr>
      <w:t xml:space="preserve">The </w:t>
    </w:r>
    <w:smartTag w:uri="urn:schemas-microsoft-com:office:smarttags" w:element="place">
      <w:smartTag w:uri="urn:schemas-microsoft-com:office:smarttags" w:element="country-region">
        <w:r>
          <w:rPr>
            <w:i/>
          </w:rPr>
          <w:t>U.S.</w:t>
        </w:r>
      </w:smartTag>
    </w:smartTag>
    <w:r>
      <w:rPr>
        <w:i/>
      </w:rPr>
      <w:t xml:space="preserve"> Economy:  P</w:t>
    </w:r>
    <w:r>
      <w:rPr>
        <w:i/>
      </w:rPr>
      <w:t>rivate and Public Sectors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22D" w:rsidRPr="006E0DCC" w:rsidRDefault="00C9523C" w:rsidP="006E0DCC">
    <w:pPr>
      <w:pStyle w:val="Header"/>
      <w:tabs>
        <w:tab w:val="clear" w:pos="4320"/>
        <w:tab w:val="clear" w:pos="8640"/>
      </w:tabs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33"/>
    <w:rsid w:val="0008341B"/>
    <w:rsid w:val="00372D33"/>
    <w:rsid w:val="005F5802"/>
    <w:rsid w:val="007702E7"/>
    <w:rsid w:val="00C9523C"/>
    <w:rsid w:val="00C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2D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2D3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372D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2D3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72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2D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2D3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372D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2D3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372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image" Target="media/image1.png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2013-09-17T12:01:00Z</dcterms:created>
  <dcterms:modified xsi:type="dcterms:W3CDTF">2013-09-17T12:15:00Z</dcterms:modified>
</cp:coreProperties>
</file>